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724" w:rsidRPr="00D55FAC" w:rsidRDefault="00B40859">
      <w:pPr>
        <w:rPr>
          <w:b/>
          <w:sz w:val="28"/>
        </w:rPr>
      </w:pPr>
      <w:r w:rsidRPr="00D55FAC">
        <w:rPr>
          <w:rFonts w:hint="eastAsia"/>
          <w:b/>
          <w:sz w:val="28"/>
        </w:rPr>
        <w:t>別紙</w:t>
      </w:r>
    </w:p>
    <w:p w:rsidR="00B40859" w:rsidRPr="00D55FAC" w:rsidRDefault="00B40859">
      <w:pPr>
        <w:rPr>
          <w:sz w:val="22"/>
        </w:rPr>
      </w:pPr>
    </w:p>
    <w:p w:rsidR="00B40859" w:rsidRPr="00D55FAC" w:rsidRDefault="00706C55" w:rsidP="00B40859">
      <w:pPr>
        <w:jc w:val="center"/>
        <w:rPr>
          <w:b/>
          <w:sz w:val="28"/>
          <w:szCs w:val="26"/>
        </w:rPr>
      </w:pPr>
      <w:r>
        <w:rPr>
          <w:rFonts w:hint="eastAsia"/>
          <w:b/>
          <w:sz w:val="28"/>
          <w:szCs w:val="26"/>
        </w:rPr>
        <w:t>「</w:t>
      </w:r>
      <w:r w:rsidR="00B40859" w:rsidRPr="00D55FAC">
        <w:rPr>
          <w:rFonts w:hint="eastAsia"/>
          <w:b/>
          <w:sz w:val="28"/>
          <w:szCs w:val="26"/>
        </w:rPr>
        <w:t>健康づくり普及のためのイベント（仮称）</w:t>
      </w:r>
      <w:r>
        <w:rPr>
          <w:rFonts w:hint="eastAsia"/>
          <w:b/>
          <w:sz w:val="28"/>
          <w:szCs w:val="26"/>
        </w:rPr>
        <w:t>」</w:t>
      </w:r>
      <w:r w:rsidR="00B40859" w:rsidRPr="00D55FAC">
        <w:rPr>
          <w:rFonts w:hint="eastAsia"/>
          <w:b/>
          <w:sz w:val="28"/>
          <w:szCs w:val="26"/>
        </w:rPr>
        <w:t>運営業務について</w:t>
      </w:r>
    </w:p>
    <w:p w:rsidR="00B40859" w:rsidRDefault="00B40859" w:rsidP="00B40859">
      <w:pPr>
        <w:jc w:val="center"/>
        <w:rPr>
          <w:b/>
          <w:sz w:val="26"/>
          <w:szCs w:val="26"/>
        </w:rPr>
      </w:pPr>
    </w:p>
    <w:p w:rsidR="00B40859" w:rsidRDefault="00B40859" w:rsidP="00B40859">
      <w:pPr>
        <w:jc w:val="center"/>
        <w:rPr>
          <w:b/>
          <w:sz w:val="26"/>
          <w:szCs w:val="26"/>
        </w:rPr>
      </w:pPr>
    </w:p>
    <w:p w:rsidR="00B40859" w:rsidRPr="00D55FAC" w:rsidRDefault="00B40859" w:rsidP="00B40859">
      <w:pPr>
        <w:jc w:val="left"/>
        <w:rPr>
          <w:b/>
          <w:sz w:val="26"/>
          <w:szCs w:val="26"/>
        </w:rPr>
      </w:pPr>
      <w:r w:rsidRPr="00D55FAC">
        <w:rPr>
          <w:rFonts w:hint="eastAsia"/>
          <w:b/>
          <w:sz w:val="26"/>
          <w:szCs w:val="26"/>
        </w:rPr>
        <w:t>1</w:t>
      </w:r>
      <w:r w:rsidRPr="00D55FAC">
        <w:rPr>
          <w:rFonts w:hint="eastAsia"/>
          <w:b/>
          <w:sz w:val="26"/>
          <w:szCs w:val="26"/>
        </w:rPr>
        <w:t xml:space="preserve">　ブースについて</w:t>
      </w:r>
    </w:p>
    <w:p w:rsidR="00B40859" w:rsidRPr="00D55FAC" w:rsidRDefault="00B40859" w:rsidP="00B40859">
      <w:pPr>
        <w:jc w:val="left"/>
        <w:rPr>
          <w:sz w:val="26"/>
          <w:szCs w:val="26"/>
        </w:rPr>
      </w:pPr>
      <w:r w:rsidRPr="00D55FAC">
        <w:rPr>
          <w:rFonts w:hint="eastAsia"/>
          <w:b/>
          <w:sz w:val="26"/>
          <w:szCs w:val="26"/>
        </w:rPr>
        <w:t xml:space="preserve">　</w:t>
      </w:r>
      <w:r w:rsidRPr="00D55FAC">
        <w:rPr>
          <w:rFonts w:hint="eastAsia"/>
          <w:sz w:val="26"/>
          <w:szCs w:val="26"/>
        </w:rPr>
        <w:t>健康に関連する参加者体験型のブースを設けること。また、下記の点に留意すること。</w:t>
      </w:r>
    </w:p>
    <w:p w:rsidR="00B40859" w:rsidRPr="00D55FAC" w:rsidRDefault="00B40859" w:rsidP="00B40859">
      <w:pPr>
        <w:ind w:left="520" w:hangingChars="200" w:hanging="520"/>
        <w:jc w:val="left"/>
        <w:rPr>
          <w:sz w:val="26"/>
          <w:szCs w:val="26"/>
        </w:rPr>
      </w:pPr>
      <w:r w:rsidRPr="00D55FAC">
        <w:rPr>
          <w:rFonts w:hint="eastAsia"/>
          <w:sz w:val="26"/>
          <w:szCs w:val="26"/>
        </w:rPr>
        <w:t>（</w:t>
      </w:r>
      <w:r w:rsidRPr="00D55FAC">
        <w:rPr>
          <w:rFonts w:hint="eastAsia"/>
          <w:sz w:val="26"/>
          <w:szCs w:val="26"/>
        </w:rPr>
        <w:t>1</w:t>
      </w:r>
      <w:r w:rsidRPr="00D55FAC">
        <w:rPr>
          <w:rFonts w:hint="eastAsia"/>
          <w:sz w:val="26"/>
          <w:szCs w:val="26"/>
        </w:rPr>
        <w:t>）“健康”、“健康づくり”の既存のイメージにとらわれず、フィットネス、食、アクティビティ、ダイエット等、健康づくりの周縁にある様々な要素を取り入れた柔軟な提案を行うこと。</w:t>
      </w:r>
    </w:p>
    <w:p w:rsidR="00B40859" w:rsidRPr="00D55FAC" w:rsidRDefault="00B40859" w:rsidP="00B40859">
      <w:pPr>
        <w:ind w:left="520" w:hangingChars="200" w:hanging="520"/>
        <w:jc w:val="left"/>
        <w:rPr>
          <w:sz w:val="26"/>
          <w:szCs w:val="26"/>
        </w:rPr>
      </w:pPr>
      <w:r w:rsidRPr="00D55FAC">
        <w:rPr>
          <w:rFonts w:hint="eastAsia"/>
          <w:sz w:val="26"/>
          <w:szCs w:val="26"/>
        </w:rPr>
        <w:t>（</w:t>
      </w:r>
      <w:r w:rsidRPr="00D55FAC">
        <w:rPr>
          <w:rFonts w:hint="eastAsia"/>
          <w:sz w:val="26"/>
          <w:szCs w:val="26"/>
        </w:rPr>
        <w:t>2</w:t>
      </w:r>
      <w:r w:rsidRPr="00D55FAC">
        <w:rPr>
          <w:rFonts w:hint="eastAsia"/>
          <w:sz w:val="26"/>
          <w:szCs w:val="26"/>
        </w:rPr>
        <w:t>）比較的健康づくりへの関心が低いと考えられる若者層にも効果的な訴求を行うことができる斬新かつ大胆、先鋭的な提案を期待する。</w:t>
      </w:r>
    </w:p>
    <w:p w:rsidR="00B40859" w:rsidRPr="00D55FAC" w:rsidRDefault="00B40859" w:rsidP="00B40859">
      <w:pPr>
        <w:jc w:val="left"/>
        <w:rPr>
          <w:sz w:val="26"/>
          <w:szCs w:val="26"/>
        </w:rPr>
      </w:pPr>
      <w:r w:rsidRPr="00D55FAC">
        <w:rPr>
          <w:rFonts w:hint="eastAsia"/>
          <w:sz w:val="26"/>
          <w:szCs w:val="26"/>
        </w:rPr>
        <w:t>（</w:t>
      </w:r>
      <w:r w:rsidRPr="00D55FAC">
        <w:rPr>
          <w:rFonts w:hint="eastAsia"/>
          <w:sz w:val="26"/>
          <w:szCs w:val="26"/>
        </w:rPr>
        <w:t>3</w:t>
      </w:r>
      <w:r w:rsidR="00706C55">
        <w:rPr>
          <w:rFonts w:hint="eastAsia"/>
          <w:sz w:val="26"/>
          <w:szCs w:val="26"/>
        </w:rPr>
        <w:t>）イベント全体を通して、物販及び</w:t>
      </w:r>
      <w:bookmarkStart w:id="0" w:name="_GoBack"/>
      <w:bookmarkEnd w:id="0"/>
      <w:r w:rsidRPr="00D55FAC">
        <w:rPr>
          <w:rFonts w:hint="eastAsia"/>
          <w:sz w:val="26"/>
          <w:szCs w:val="26"/>
        </w:rPr>
        <w:t>販促も可能とする。</w:t>
      </w:r>
    </w:p>
    <w:p w:rsidR="00B40859" w:rsidRPr="00D55FAC" w:rsidRDefault="00B40859" w:rsidP="00B40859">
      <w:pPr>
        <w:ind w:left="520" w:hangingChars="200" w:hanging="520"/>
        <w:jc w:val="left"/>
        <w:rPr>
          <w:sz w:val="26"/>
          <w:szCs w:val="26"/>
        </w:rPr>
      </w:pPr>
      <w:r w:rsidRPr="00D55FAC">
        <w:rPr>
          <w:rFonts w:hint="eastAsia"/>
          <w:sz w:val="26"/>
          <w:szCs w:val="26"/>
        </w:rPr>
        <w:t>（</w:t>
      </w:r>
      <w:r w:rsidRPr="00D55FAC">
        <w:rPr>
          <w:rFonts w:hint="eastAsia"/>
          <w:sz w:val="26"/>
          <w:szCs w:val="26"/>
        </w:rPr>
        <w:t>4</w:t>
      </w:r>
      <w:r w:rsidRPr="00D55FAC">
        <w:rPr>
          <w:rFonts w:hint="eastAsia"/>
          <w:sz w:val="26"/>
          <w:szCs w:val="26"/>
        </w:rPr>
        <w:t>）飲食物を提供、販売するブースについては、ターゲット層の属性も踏まえ、集客にも貢献するような効果的な提案を行うこと。</w:t>
      </w:r>
    </w:p>
    <w:p w:rsidR="00B40859" w:rsidRPr="00D55FAC" w:rsidRDefault="00B40859" w:rsidP="00B40859">
      <w:pPr>
        <w:ind w:leftChars="200" w:left="420"/>
        <w:jc w:val="left"/>
        <w:rPr>
          <w:sz w:val="26"/>
          <w:szCs w:val="26"/>
        </w:rPr>
      </w:pPr>
      <w:r w:rsidRPr="00D55FAC">
        <w:rPr>
          <w:rFonts w:hint="eastAsia"/>
          <w:sz w:val="26"/>
          <w:szCs w:val="26"/>
        </w:rPr>
        <w:t>また、必要に応じて簡易な飲食スペース（テーブル、イス等）をセッティングすること。</w:t>
      </w:r>
    </w:p>
    <w:p w:rsidR="00B40859" w:rsidRPr="00D55FAC" w:rsidRDefault="00B40859" w:rsidP="00B40859">
      <w:pPr>
        <w:jc w:val="left"/>
        <w:rPr>
          <w:sz w:val="26"/>
          <w:szCs w:val="26"/>
        </w:rPr>
      </w:pPr>
      <w:r w:rsidRPr="00D55FAC">
        <w:rPr>
          <w:rFonts w:hint="eastAsia"/>
          <w:sz w:val="26"/>
          <w:szCs w:val="26"/>
        </w:rPr>
        <w:t>（</w:t>
      </w:r>
      <w:r w:rsidRPr="00D55FAC">
        <w:rPr>
          <w:rFonts w:hint="eastAsia"/>
          <w:sz w:val="26"/>
          <w:szCs w:val="26"/>
        </w:rPr>
        <w:t>5</w:t>
      </w:r>
      <w:r w:rsidRPr="00D55FAC">
        <w:rPr>
          <w:rFonts w:hint="eastAsia"/>
          <w:sz w:val="26"/>
          <w:szCs w:val="26"/>
        </w:rPr>
        <w:t>）火の使用を伴うブース、出展は屋外（入り口前）で行うこと。</w:t>
      </w:r>
    </w:p>
    <w:p w:rsidR="00B40859" w:rsidRPr="00D55FAC" w:rsidRDefault="00B40859" w:rsidP="00B40859">
      <w:pPr>
        <w:ind w:left="520" w:hangingChars="200" w:hanging="520"/>
        <w:jc w:val="left"/>
        <w:rPr>
          <w:sz w:val="26"/>
          <w:szCs w:val="26"/>
        </w:rPr>
      </w:pPr>
      <w:r w:rsidRPr="00D55FAC">
        <w:rPr>
          <w:rFonts w:hint="eastAsia"/>
          <w:sz w:val="26"/>
          <w:szCs w:val="26"/>
        </w:rPr>
        <w:t>（</w:t>
      </w:r>
      <w:r w:rsidRPr="00D55FAC">
        <w:rPr>
          <w:rFonts w:hint="eastAsia"/>
          <w:sz w:val="26"/>
          <w:szCs w:val="26"/>
        </w:rPr>
        <w:t>6</w:t>
      </w:r>
      <w:r w:rsidRPr="00D55FAC">
        <w:rPr>
          <w:rFonts w:hint="eastAsia"/>
          <w:sz w:val="26"/>
          <w:szCs w:val="26"/>
        </w:rPr>
        <w:t>）販売物や出展業者については、本事業の趣旨や目的を踏まえ適切に選定すること。</w:t>
      </w:r>
    </w:p>
    <w:p w:rsidR="00B40859" w:rsidRPr="00D55FAC" w:rsidRDefault="00B40859" w:rsidP="00B40859">
      <w:pPr>
        <w:ind w:left="520" w:hangingChars="200" w:hanging="520"/>
        <w:jc w:val="left"/>
        <w:rPr>
          <w:sz w:val="26"/>
          <w:szCs w:val="26"/>
        </w:rPr>
      </w:pPr>
      <w:r w:rsidRPr="00D55FAC">
        <w:rPr>
          <w:rFonts w:hint="eastAsia"/>
          <w:sz w:val="26"/>
          <w:szCs w:val="26"/>
        </w:rPr>
        <w:t>（</w:t>
      </w:r>
      <w:r w:rsidRPr="00D55FAC">
        <w:rPr>
          <w:rFonts w:hint="eastAsia"/>
          <w:sz w:val="26"/>
          <w:szCs w:val="26"/>
        </w:rPr>
        <w:t>7</w:t>
      </w:r>
      <w:r w:rsidRPr="00D55FAC">
        <w:rPr>
          <w:rFonts w:hint="eastAsia"/>
          <w:sz w:val="26"/>
          <w:szCs w:val="26"/>
        </w:rPr>
        <w:t>）本イベントは商業的な催事ではなく、あくまで公益的な目的であることに留意すること。</w:t>
      </w:r>
    </w:p>
    <w:p w:rsidR="00B40859" w:rsidRPr="00D55FAC" w:rsidRDefault="00B40859" w:rsidP="00B40859">
      <w:pPr>
        <w:ind w:left="520" w:hangingChars="200" w:hanging="520"/>
        <w:jc w:val="left"/>
        <w:rPr>
          <w:sz w:val="26"/>
          <w:szCs w:val="26"/>
        </w:rPr>
      </w:pPr>
      <w:r w:rsidRPr="00D55FAC">
        <w:rPr>
          <w:rFonts w:hint="eastAsia"/>
          <w:sz w:val="26"/>
          <w:szCs w:val="26"/>
        </w:rPr>
        <w:t>（</w:t>
      </w:r>
      <w:r w:rsidRPr="00D55FAC">
        <w:rPr>
          <w:rFonts w:hint="eastAsia"/>
          <w:sz w:val="26"/>
          <w:szCs w:val="26"/>
        </w:rPr>
        <w:t>8</w:t>
      </w:r>
      <w:r w:rsidRPr="00D55FAC">
        <w:rPr>
          <w:rFonts w:hint="eastAsia"/>
          <w:sz w:val="26"/>
          <w:szCs w:val="26"/>
        </w:rPr>
        <w:t>）ブース出展者から、来場者特典や景品類の協賛などを募るよう努力すること。</w:t>
      </w:r>
    </w:p>
    <w:p w:rsidR="00B40859" w:rsidRPr="00D55FAC" w:rsidRDefault="00B40859" w:rsidP="00B40859">
      <w:pPr>
        <w:jc w:val="left"/>
        <w:rPr>
          <w:sz w:val="26"/>
          <w:szCs w:val="26"/>
        </w:rPr>
      </w:pPr>
      <w:r w:rsidRPr="00D55FAC">
        <w:rPr>
          <w:rFonts w:hint="eastAsia"/>
          <w:sz w:val="26"/>
          <w:szCs w:val="26"/>
        </w:rPr>
        <w:t>（</w:t>
      </w:r>
      <w:r w:rsidRPr="00D55FAC">
        <w:rPr>
          <w:rFonts w:hint="eastAsia"/>
          <w:sz w:val="26"/>
          <w:szCs w:val="26"/>
        </w:rPr>
        <w:t>9</w:t>
      </w:r>
      <w:r w:rsidRPr="00D55FAC">
        <w:rPr>
          <w:rFonts w:hint="eastAsia"/>
          <w:sz w:val="26"/>
          <w:szCs w:val="26"/>
        </w:rPr>
        <w:t>）アルコール類の提供は禁止する。</w:t>
      </w:r>
    </w:p>
    <w:p w:rsidR="00B40859" w:rsidRPr="00D55FAC" w:rsidRDefault="00B40859" w:rsidP="00B40859">
      <w:pPr>
        <w:jc w:val="left"/>
        <w:rPr>
          <w:sz w:val="26"/>
          <w:szCs w:val="26"/>
        </w:rPr>
      </w:pPr>
    </w:p>
    <w:p w:rsidR="00B40859" w:rsidRPr="00D55FAC" w:rsidRDefault="00B40859" w:rsidP="00B40859">
      <w:pPr>
        <w:jc w:val="left"/>
        <w:rPr>
          <w:b/>
          <w:sz w:val="26"/>
          <w:szCs w:val="26"/>
        </w:rPr>
      </w:pPr>
      <w:r w:rsidRPr="00D55FAC">
        <w:rPr>
          <w:rFonts w:hint="eastAsia"/>
          <w:b/>
          <w:sz w:val="26"/>
          <w:szCs w:val="26"/>
        </w:rPr>
        <w:t>2</w:t>
      </w:r>
      <w:r w:rsidRPr="00D55FAC">
        <w:rPr>
          <w:rFonts w:hint="eastAsia"/>
          <w:b/>
          <w:sz w:val="26"/>
          <w:szCs w:val="26"/>
        </w:rPr>
        <w:t xml:space="preserve">　ステージイベントについて</w:t>
      </w:r>
    </w:p>
    <w:p w:rsidR="00B40859" w:rsidRPr="00D55FAC" w:rsidRDefault="00B40859" w:rsidP="00B40859">
      <w:pPr>
        <w:jc w:val="left"/>
        <w:rPr>
          <w:sz w:val="26"/>
          <w:szCs w:val="26"/>
        </w:rPr>
      </w:pPr>
      <w:r w:rsidRPr="00D55FAC">
        <w:rPr>
          <w:rFonts w:hint="eastAsia"/>
          <w:b/>
          <w:sz w:val="26"/>
          <w:szCs w:val="26"/>
        </w:rPr>
        <w:t xml:space="preserve">　</w:t>
      </w:r>
      <w:r w:rsidRPr="00D55FAC">
        <w:rPr>
          <w:rFonts w:hint="eastAsia"/>
          <w:sz w:val="26"/>
          <w:szCs w:val="26"/>
        </w:rPr>
        <w:t>会場にステージを設け、ステージイベントを行うこと。企画提案を行う上では、下記の点に留意すること。</w:t>
      </w:r>
    </w:p>
    <w:p w:rsidR="00B40859" w:rsidRPr="00D55FAC" w:rsidRDefault="00B40859" w:rsidP="00B40859">
      <w:pPr>
        <w:jc w:val="left"/>
        <w:rPr>
          <w:sz w:val="26"/>
          <w:szCs w:val="26"/>
        </w:rPr>
      </w:pPr>
      <w:r w:rsidRPr="00D55FAC">
        <w:rPr>
          <w:rFonts w:hint="eastAsia"/>
          <w:sz w:val="26"/>
          <w:szCs w:val="26"/>
        </w:rPr>
        <w:t>（</w:t>
      </w:r>
      <w:r w:rsidRPr="00D55FAC">
        <w:rPr>
          <w:rFonts w:hint="eastAsia"/>
          <w:sz w:val="26"/>
          <w:szCs w:val="26"/>
        </w:rPr>
        <w:t>1</w:t>
      </w:r>
      <w:r w:rsidRPr="00D55FAC">
        <w:rPr>
          <w:rFonts w:hint="eastAsia"/>
          <w:sz w:val="26"/>
          <w:szCs w:val="26"/>
        </w:rPr>
        <w:t>）参加者体験型のプログラムを設定すること。</w:t>
      </w:r>
    </w:p>
    <w:p w:rsidR="00B40859" w:rsidRPr="00D55FAC" w:rsidRDefault="00B40859" w:rsidP="00B40859">
      <w:pPr>
        <w:ind w:left="520" w:hangingChars="200" w:hanging="520"/>
        <w:jc w:val="left"/>
        <w:rPr>
          <w:sz w:val="26"/>
          <w:szCs w:val="26"/>
        </w:rPr>
      </w:pPr>
      <w:r w:rsidRPr="00D55FAC">
        <w:rPr>
          <w:rFonts w:hint="eastAsia"/>
          <w:sz w:val="26"/>
          <w:szCs w:val="26"/>
        </w:rPr>
        <w:t>（</w:t>
      </w:r>
      <w:r w:rsidRPr="00D55FAC">
        <w:rPr>
          <w:rFonts w:hint="eastAsia"/>
          <w:sz w:val="26"/>
          <w:szCs w:val="26"/>
        </w:rPr>
        <w:t>2</w:t>
      </w:r>
      <w:r w:rsidRPr="00D55FAC">
        <w:rPr>
          <w:rFonts w:hint="eastAsia"/>
          <w:sz w:val="26"/>
          <w:szCs w:val="26"/>
        </w:rPr>
        <w:t>）単なる出し物、人寄せのプログラムではなく、参加者にメリットを提供するプログラムを設定すること。</w:t>
      </w:r>
    </w:p>
    <w:p w:rsidR="00B40859" w:rsidRPr="00D55FAC" w:rsidRDefault="00B40859" w:rsidP="00B40859">
      <w:pPr>
        <w:jc w:val="left"/>
        <w:rPr>
          <w:sz w:val="26"/>
          <w:szCs w:val="26"/>
        </w:rPr>
      </w:pPr>
      <w:r w:rsidRPr="00D55FAC">
        <w:rPr>
          <w:rFonts w:hint="eastAsia"/>
          <w:sz w:val="26"/>
          <w:szCs w:val="26"/>
        </w:rPr>
        <w:t xml:space="preserve">　　例：国内外で流行している最新フィットネスの実演、体験会</w:t>
      </w:r>
    </w:p>
    <w:p w:rsidR="00B40859" w:rsidRDefault="00B40859" w:rsidP="00B40859">
      <w:pPr>
        <w:ind w:left="520" w:hangingChars="200" w:hanging="520"/>
        <w:jc w:val="left"/>
        <w:rPr>
          <w:sz w:val="26"/>
          <w:szCs w:val="26"/>
        </w:rPr>
      </w:pPr>
      <w:r w:rsidRPr="00D55FAC">
        <w:rPr>
          <w:rFonts w:hint="eastAsia"/>
          <w:sz w:val="26"/>
          <w:szCs w:val="26"/>
        </w:rPr>
        <w:lastRenderedPageBreak/>
        <w:t>（</w:t>
      </w:r>
      <w:r w:rsidRPr="00D55FAC">
        <w:rPr>
          <w:rFonts w:hint="eastAsia"/>
          <w:sz w:val="26"/>
          <w:szCs w:val="26"/>
        </w:rPr>
        <w:t>3</w:t>
      </w:r>
      <w:r w:rsidRPr="00D55FAC">
        <w:rPr>
          <w:rFonts w:hint="eastAsia"/>
          <w:sz w:val="26"/>
          <w:szCs w:val="26"/>
        </w:rPr>
        <w:t>）タレント、著名人等の出演がある場合、知名度、話題性のみによる人選とならないよう注意すること。</w:t>
      </w:r>
    </w:p>
    <w:p w:rsidR="00877825" w:rsidRPr="00D55FAC" w:rsidRDefault="00877825" w:rsidP="00B40859">
      <w:pPr>
        <w:ind w:left="520" w:hangingChars="200" w:hanging="520"/>
        <w:jc w:val="left"/>
        <w:rPr>
          <w:sz w:val="26"/>
          <w:szCs w:val="26"/>
        </w:rPr>
      </w:pPr>
    </w:p>
    <w:p w:rsidR="00B40859" w:rsidRPr="00D55FAC" w:rsidRDefault="00B40859" w:rsidP="00B40859">
      <w:pPr>
        <w:ind w:left="522" w:hangingChars="200" w:hanging="522"/>
        <w:jc w:val="left"/>
        <w:rPr>
          <w:b/>
          <w:sz w:val="26"/>
          <w:szCs w:val="26"/>
        </w:rPr>
      </w:pPr>
      <w:r w:rsidRPr="00D55FAC">
        <w:rPr>
          <w:rFonts w:hint="eastAsia"/>
          <w:b/>
          <w:sz w:val="26"/>
          <w:szCs w:val="26"/>
        </w:rPr>
        <w:t>3</w:t>
      </w:r>
      <w:r w:rsidRPr="00D55FAC">
        <w:rPr>
          <w:rFonts w:hint="eastAsia"/>
          <w:b/>
          <w:sz w:val="26"/>
          <w:szCs w:val="26"/>
        </w:rPr>
        <w:t xml:space="preserve">　その他</w:t>
      </w:r>
    </w:p>
    <w:p w:rsidR="00B40859" w:rsidRPr="00D55FAC" w:rsidRDefault="00B40859" w:rsidP="00B40859">
      <w:pPr>
        <w:ind w:left="520" w:hangingChars="200" w:hanging="520"/>
        <w:jc w:val="left"/>
        <w:rPr>
          <w:sz w:val="26"/>
          <w:szCs w:val="26"/>
        </w:rPr>
      </w:pPr>
      <w:r w:rsidRPr="00D55FAC">
        <w:rPr>
          <w:rFonts w:hint="eastAsia"/>
          <w:sz w:val="26"/>
          <w:szCs w:val="26"/>
        </w:rPr>
        <w:t>（</w:t>
      </w:r>
      <w:r w:rsidRPr="00D55FAC">
        <w:rPr>
          <w:rFonts w:hint="eastAsia"/>
          <w:sz w:val="26"/>
          <w:szCs w:val="26"/>
        </w:rPr>
        <w:t>1</w:t>
      </w:r>
      <w:r w:rsidRPr="00D55FAC">
        <w:rPr>
          <w:rFonts w:hint="eastAsia"/>
          <w:sz w:val="26"/>
          <w:szCs w:val="26"/>
        </w:rPr>
        <w:t>）入口付近に総合受付、事業団ブース、アンケート記入テーブルを</w:t>
      </w:r>
    </w:p>
    <w:p w:rsidR="00B40859" w:rsidRPr="00D55FAC" w:rsidRDefault="00B40859" w:rsidP="00B40859">
      <w:pPr>
        <w:ind w:leftChars="200" w:left="420"/>
        <w:jc w:val="left"/>
        <w:rPr>
          <w:sz w:val="26"/>
          <w:szCs w:val="26"/>
        </w:rPr>
      </w:pPr>
      <w:r w:rsidRPr="00D55FAC">
        <w:rPr>
          <w:rFonts w:hint="eastAsia"/>
          <w:sz w:val="26"/>
          <w:szCs w:val="26"/>
        </w:rPr>
        <w:t>設けること。</w:t>
      </w:r>
    </w:p>
    <w:p w:rsidR="00B40859" w:rsidRPr="00D55FAC" w:rsidRDefault="00B40859" w:rsidP="00B40859">
      <w:pPr>
        <w:ind w:left="520" w:hangingChars="200" w:hanging="520"/>
        <w:jc w:val="left"/>
        <w:rPr>
          <w:sz w:val="26"/>
          <w:szCs w:val="26"/>
        </w:rPr>
      </w:pPr>
      <w:r w:rsidRPr="00D55FAC">
        <w:rPr>
          <w:rFonts w:hint="eastAsia"/>
          <w:sz w:val="26"/>
          <w:szCs w:val="26"/>
        </w:rPr>
        <w:t xml:space="preserve">  </w:t>
      </w:r>
      <w:r w:rsidRPr="00D55FAC">
        <w:rPr>
          <w:rFonts w:hint="eastAsia"/>
          <w:sz w:val="26"/>
          <w:szCs w:val="26"/>
        </w:rPr>
        <w:t xml:space="preserve">　※事業団ブースについては会議用テーブル（幅</w:t>
      </w:r>
      <w:r w:rsidRPr="00D55FAC">
        <w:rPr>
          <w:rFonts w:hint="eastAsia"/>
          <w:sz w:val="26"/>
          <w:szCs w:val="26"/>
        </w:rPr>
        <w:t>1.8</w:t>
      </w:r>
      <w:r w:rsidRPr="00D55FAC">
        <w:rPr>
          <w:rFonts w:hint="eastAsia"/>
          <w:sz w:val="26"/>
          <w:szCs w:val="26"/>
        </w:rPr>
        <w:t>ｍ）</w:t>
      </w:r>
      <w:r w:rsidRPr="00D55FAC">
        <w:rPr>
          <w:rFonts w:hint="eastAsia"/>
          <w:sz w:val="26"/>
          <w:szCs w:val="26"/>
        </w:rPr>
        <w:t>4</w:t>
      </w:r>
      <w:r w:rsidRPr="00D55FAC">
        <w:rPr>
          <w:rFonts w:hint="eastAsia"/>
          <w:sz w:val="26"/>
          <w:szCs w:val="26"/>
        </w:rPr>
        <w:t>台分程度の　スペースを確保すること。</w:t>
      </w:r>
    </w:p>
    <w:p w:rsidR="00B40859" w:rsidRPr="00D55FAC" w:rsidRDefault="00B40859" w:rsidP="00B40859">
      <w:pPr>
        <w:ind w:left="520" w:hangingChars="200" w:hanging="520"/>
        <w:jc w:val="left"/>
        <w:rPr>
          <w:sz w:val="26"/>
          <w:szCs w:val="26"/>
        </w:rPr>
      </w:pPr>
      <w:r w:rsidRPr="00D55FAC">
        <w:rPr>
          <w:rFonts w:hint="eastAsia"/>
          <w:sz w:val="26"/>
          <w:szCs w:val="26"/>
        </w:rPr>
        <w:t>（</w:t>
      </w:r>
      <w:r w:rsidRPr="00D55FAC">
        <w:rPr>
          <w:rFonts w:hint="eastAsia"/>
          <w:sz w:val="26"/>
          <w:szCs w:val="26"/>
        </w:rPr>
        <w:t>2</w:t>
      </w:r>
      <w:r w:rsidRPr="00D55FAC">
        <w:rPr>
          <w:rFonts w:hint="eastAsia"/>
          <w:sz w:val="26"/>
          <w:szCs w:val="26"/>
        </w:rPr>
        <w:t>）救護班（医師または看護師）を配置すること。</w:t>
      </w:r>
    </w:p>
    <w:sectPr w:rsidR="00B40859" w:rsidRPr="00D55FAC">
      <w:footerReference w:type="default" r:id="rId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124E" w:rsidRDefault="00A7124E" w:rsidP="00877825">
      <w:r>
        <w:separator/>
      </w:r>
    </w:p>
  </w:endnote>
  <w:endnote w:type="continuationSeparator" w:id="0">
    <w:p w:rsidR="00A7124E" w:rsidRDefault="00A7124E" w:rsidP="0087782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2836944"/>
      <w:docPartObj>
        <w:docPartGallery w:val="Page Numbers (Bottom of Page)"/>
        <w:docPartUnique/>
      </w:docPartObj>
    </w:sdtPr>
    <w:sdtEndPr/>
    <w:sdtContent>
      <w:p w:rsidR="00877825" w:rsidRDefault="00877825">
        <w:pPr>
          <w:pStyle w:val="a5"/>
          <w:jc w:val="center"/>
        </w:pPr>
        <w:r>
          <w:fldChar w:fldCharType="begin"/>
        </w:r>
        <w:r>
          <w:instrText>PAGE   \* MERGEFORMAT</w:instrText>
        </w:r>
        <w:r>
          <w:fldChar w:fldCharType="separate"/>
        </w:r>
        <w:r w:rsidR="00AD3D03" w:rsidRPr="00AD3D03">
          <w:rPr>
            <w:noProof/>
            <w:lang w:val="ja-JP"/>
          </w:rPr>
          <w:t>1</w:t>
        </w:r>
        <w:r>
          <w:fldChar w:fldCharType="end"/>
        </w:r>
      </w:p>
    </w:sdtContent>
  </w:sdt>
  <w:p w:rsidR="00877825" w:rsidRDefault="0087782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124E" w:rsidRDefault="00A7124E" w:rsidP="00877825">
      <w:r>
        <w:separator/>
      </w:r>
    </w:p>
  </w:footnote>
  <w:footnote w:type="continuationSeparator" w:id="0">
    <w:p w:rsidR="00A7124E" w:rsidRDefault="00A7124E" w:rsidP="0087782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0859"/>
    <w:rsid w:val="0029122F"/>
    <w:rsid w:val="005770A2"/>
    <w:rsid w:val="00706C55"/>
    <w:rsid w:val="00877825"/>
    <w:rsid w:val="00A7124E"/>
    <w:rsid w:val="00AD3D03"/>
    <w:rsid w:val="00B01F49"/>
    <w:rsid w:val="00B40859"/>
    <w:rsid w:val="00C80D72"/>
    <w:rsid w:val="00D55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46C1EC07-70FF-44FC-A006-5C403B8E97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77825"/>
    <w:pPr>
      <w:tabs>
        <w:tab w:val="center" w:pos="4252"/>
        <w:tab w:val="right" w:pos="8504"/>
      </w:tabs>
      <w:snapToGrid w:val="0"/>
    </w:pPr>
  </w:style>
  <w:style w:type="character" w:customStyle="1" w:styleId="a4">
    <w:name w:val="ヘッダー (文字)"/>
    <w:basedOn w:val="a0"/>
    <w:link w:val="a3"/>
    <w:uiPriority w:val="99"/>
    <w:rsid w:val="00877825"/>
  </w:style>
  <w:style w:type="paragraph" w:styleId="a5">
    <w:name w:val="footer"/>
    <w:basedOn w:val="a"/>
    <w:link w:val="a6"/>
    <w:uiPriority w:val="99"/>
    <w:unhideWhenUsed/>
    <w:rsid w:val="00877825"/>
    <w:pPr>
      <w:tabs>
        <w:tab w:val="center" w:pos="4252"/>
        <w:tab w:val="right" w:pos="8504"/>
      </w:tabs>
      <w:snapToGrid w:val="0"/>
    </w:pPr>
  </w:style>
  <w:style w:type="character" w:customStyle="1" w:styleId="a6">
    <w:name w:val="フッター (文字)"/>
    <w:basedOn w:val="a0"/>
    <w:link w:val="a5"/>
    <w:uiPriority w:val="99"/>
    <w:rsid w:val="0087782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3969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高江洲 義伸</dc:creator>
  <cp:keywords/>
  <dc:description/>
  <cp:lastModifiedBy>高江洲 義伸</cp:lastModifiedBy>
  <cp:revision>2</cp:revision>
  <cp:lastPrinted>2018-09-21T02:57:00Z</cp:lastPrinted>
  <dcterms:created xsi:type="dcterms:W3CDTF">2018-09-21T04:48:00Z</dcterms:created>
  <dcterms:modified xsi:type="dcterms:W3CDTF">2018-09-21T04:48:00Z</dcterms:modified>
</cp:coreProperties>
</file>